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16" w:rsidRPr="003C14A3" w:rsidRDefault="00256F16" w:rsidP="00B429DE">
      <w:pPr>
        <w:spacing w:line="276" w:lineRule="auto"/>
        <w:jc w:val="center"/>
        <w:rPr>
          <w:b/>
          <w:bCs/>
          <w:color w:val="000000" w:themeColor="text1"/>
        </w:rPr>
      </w:pPr>
      <w:r w:rsidRPr="003C14A3">
        <w:rPr>
          <w:b/>
          <w:bCs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26921FE6" wp14:editId="4EDE93DE">
            <wp:simplePos x="0" y="0"/>
            <wp:positionH relativeFrom="column">
              <wp:posOffset>-71120</wp:posOffset>
            </wp:positionH>
            <wp:positionV relativeFrom="paragraph">
              <wp:posOffset>-168910</wp:posOffset>
            </wp:positionV>
            <wp:extent cx="733425" cy="7334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c-milli-egitim-bakanligi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4A3">
        <w:rPr>
          <w:b/>
          <w:bCs/>
          <w:color w:val="000000" w:themeColor="text1"/>
        </w:rPr>
        <w:t>2020-2021 EĞİTİM-ÖĞRETİM YILI</w:t>
      </w:r>
    </w:p>
    <w:p w:rsidR="00256F16" w:rsidRPr="003C14A3" w:rsidRDefault="00256F16" w:rsidP="00B429DE">
      <w:pPr>
        <w:spacing w:line="276" w:lineRule="auto"/>
        <w:jc w:val="center"/>
        <w:rPr>
          <w:b/>
          <w:bCs/>
          <w:color w:val="000000" w:themeColor="text1"/>
        </w:rPr>
      </w:pPr>
      <w:r w:rsidRPr="003C14A3">
        <w:rPr>
          <w:b/>
          <w:bCs/>
          <w:color w:val="000000" w:themeColor="text1"/>
        </w:rPr>
        <w:t>KARAALİ ORTAOKULU TÜRKÇE DERSİ</w:t>
      </w:r>
    </w:p>
    <w:p w:rsidR="00B429DE" w:rsidRPr="003C14A3" w:rsidRDefault="00B570AF" w:rsidP="00B429DE">
      <w:pPr>
        <w:spacing w:line="276" w:lineRule="auto"/>
        <w:ind w:left="360"/>
        <w:jc w:val="center"/>
        <w:rPr>
          <w:b/>
          <w:bCs/>
          <w:color w:val="000000" w:themeColor="text1"/>
        </w:rPr>
      </w:pPr>
      <w:r w:rsidRPr="003C14A3">
        <w:rPr>
          <w:b/>
          <w:bCs/>
          <w:color w:val="000000" w:themeColor="text1"/>
        </w:rPr>
        <w:t>3</w:t>
      </w:r>
      <w:r w:rsidR="00B429DE" w:rsidRPr="003C14A3">
        <w:rPr>
          <w:b/>
          <w:bCs/>
          <w:color w:val="000000" w:themeColor="text1"/>
        </w:rPr>
        <w:t xml:space="preserve">. </w:t>
      </w:r>
      <w:r w:rsidR="00256F16" w:rsidRPr="003C14A3">
        <w:rPr>
          <w:b/>
          <w:bCs/>
          <w:color w:val="000000" w:themeColor="text1"/>
        </w:rPr>
        <w:t>HAFTA UZAKTAN EĞİTİM DEĞERLENDİRME RAPORU</w:t>
      </w:r>
    </w:p>
    <w:tbl>
      <w:tblPr>
        <w:tblW w:w="1005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4"/>
        <w:gridCol w:w="8336"/>
      </w:tblGrid>
      <w:tr w:rsidR="00256F16" w:rsidRPr="003C14A3" w:rsidTr="00E0305C">
        <w:trPr>
          <w:trHeight w:val="491"/>
        </w:trPr>
        <w:tc>
          <w:tcPr>
            <w:tcW w:w="1714" w:type="dxa"/>
            <w:vAlign w:val="center"/>
          </w:tcPr>
          <w:p w:rsidR="00256F16" w:rsidRPr="003C14A3" w:rsidRDefault="00256F16" w:rsidP="00B429DE">
            <w:pPr>
              <w:spacing w:line="276" w:lineRule="auto"/>
              <w:ind w:left="157"/>
              <w:rPr>
                <w:b/>
                <w:bCs/>
                <w:color w:val="000000" w:themeColor="text1"/>
              </w:rPr>
            </w:pPr>
            <w:r w:rsidRPr="003C14A3">
              <w:rPr>
                <w:b/>
                <w:bCs/>
                <w:color w:val="000000" w:themeColor="text1"/>
              </w:rPr>
              <w:t>Tarih:</w:t>
            </w:r>
          </w:p>
        </w:tc>
        <w:tc>
          <w:tcPr>
            <w:tcW w:w="8336" w:type="dxa"/>
            <w:vAlign w:val="center"/>
          </w:tcPr>
          <w:p w:rsidR="00256F16" w:rsidRPr="003C14A3" w:rsidRDefault="00B570AF" w:rsidP="00B429DE">
            <w:pPr>
              <w:spacing w:line="276" w:lineRule="auto"/>
              <w:rPr>
                <w:bCs/>
                <w:color w:val="000000" w:themeColor="text1"/>
              </w:rPr>
            </w:pPr>
            <w:r w:rsidRPr="003C14A3">
              <w:rPr>
                <w:bCs/>
                <w:color w:val="000000" w:themeColor="text1"/>
              </w:rPr>
              <w:t>14.09.2020 – 18</w:t>
            </w:r>
            <w:r w:rsidR="00925F19" w:rsidRPr="003C14A3">
              <w:rPr>
                <w:bCs/>
                <w:color w:val="000000" w:themeColor="text1"/>
              </w:rPr>
              <w:t>.09</w:t>
            </w:r>
            <w:r w:rsidR="00256F16" w:rsidRPr="003C14A3">
              <w:rPr>
                <w:bCs/>
                <w:color w:val="000000" w:themeColor="text1"/>
              </w:rPr>
              <w:t>.2020</w:t>
            </w:r>
          </w:p>
        </w:tc>
      </w:tr>
      <w:tr w:rsidR="00256F16" w:rsidRPr="003C14A3" w:rsidTr="00E0305C">
        <w:trPr>
          <w:trHeight w:val="388"/>
        </w:trPr>
        <w:tc>
          <w:tcPr>
            <w:tcW w:w="1714" w:type="dxa"/>
            <w:vAlign w:val="center"/>
          </w:tcPr>
          <w:p w:rsidR="00256F16" w:rsidRPr="003C14A3" w:rsidRDefault="00256F16" w:rsidP="00B429DE">
            <w:pPr>
              <w:spacing w:line="276" w:lineRule="auto"/>
              <w:ind w:left="157"/>
              <w:rPr>
                <w:b/>
                <w:bCs/>
                <w:color w:val="000000" w:themeColor="text1"/>
              </w:rPr>
            </w:pPr>
            <w:r w:rsidRPr="003C14A3">
              <w:rPr>
                <w:b/>
                <w:bCs/>
                <w:color w:val="000000" w:themeColor="text1"/>
              </w:rPr>
              <w:t>Katılımcılar</w:t>
            </w:r>
          </w:p>
        </w:tc>
        <w:tc>
          <w:tcPr>
            <w:tcW w:w="8336" w:type="dxa"/>
            <w:vAlign w:val="center"/>
          </w:tcPr>
          <w:p w:rsidR="00256F16" w:rsidRPr="003C14A3" w:rsidRDefault="00256F16" w:rsidP="00B429DE">
            <w:pPr>
              <w:spacing w:line="276" w:lineRule="auto"/>
              <w:rPr>
                <w:bCs/>
                <w:color w:val="000000" w:themeColor="text1"/>
              </w:rPr>
            </w:pPr>
            <w:r w:rsidRPr="003C14A3">
              <w:rPr>
                <w:bCs/>
                <w:color w:val="000000" w:themeColor="text1"/>
              </w:rPr>
              <w:t>K</w:t>
            </w:r>
            <w:r w:rsidR="00925F19" w:rsidRPr="003C14A3">
              <w:rPr>
                <w:bCs/>
                <w:color w:val="000000" w:themeColor="text1"/>
              </w:rPr>
              <w:t>azım ÇETİN, Ali</w:t>
            </w:r>
            <w:r w:rsidRPr="003C14A3">
              <w:rPr>
                <w:bCs/>
                <w:color w:val="000000" w:themeColor="text1"/>
              </w:rPr>
              <w:t xml:space="preserve"> ÇALIŞKAN</w:t>
            </w:r>
          </w:p>
        </w:tc>
      </w:tr>
    </w:tbl>
    <w:p w:rsidR="00256F16" w:rsidRPr="003C14A3" w:rsidRDefault="00256F16" w:rsidP="00B429DE">
      <w:pPr>
        <w:spacing w:line="276" w:lineRule="auto"/>
        <w:jc w:val="both"/>
        <w:rPr>
          <w:b/>
          <w:bCs/>
          <w:color w:val="000000" w:themeColor="text1"/>
        </w:rPr>
      </w:pPr>
      <w:r w:rsidRPr="003C14A3">
        <w:rPr>
          <w:b/>
          <w:bCs/>
          <w:color w:val="000000" w:themeColor="text1"/>
        </w:rPr>
        <w:tab/>
      </w:r>
    </w:p>
    <w:p w:rsidR="00256F16" w:rsidRPr="003C14A3" w:rsidRDefault="00E0305C" w:rsidP="00B429DE">
      <w:pPr>
        <w:pStyle w:val="Balk1"/>
        <w:spacing w:line="360" w:lineRule="auto"/>
        <w:ind w:left="0"/>
        <w:jc w:val="both"/>
        <w:rPr>
          <w:color w:val="000000" w:themeColor="text1"/>
          <w:u w:val="single"/>
        </w:rPr>
      </w:pPr>
      <w:r w:rsidRPr="003C14A3">
        <w:rPr>
          <w:color w:val="000000" w:themeColor="text1"/>
          <w:u w:val="single"/>
        </w:rPr>
        <w:t>YAPILAN ÇALIŞMALAR</w:t>
      </w:r>
    </w:p>
    <w:p w:rsidR="0062152B" w:rsidRPr="003C14A3" w:rsidRDefault="0062152B" w:rsidP="00B429DE">
      <w:pPr>
        <w:pStyle w:val="ListeParagraf"/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14A3">
        <w:rPr>
          <w:rFonts w:ascii="Times New Roman" w:hAnsi="Times New Roman"/>
          <w:color w:val="000000" w:themeColor="text1"/>
          <w:sz w:val="24"/>
          <w:szCs w:val="24"/>
        </w:rPr>
        <w:t xml:space="preserve">5. 6. 7. </w:t>
      </w:r>
      <w:r w:rsidR="00B570AF" w:rsidRPr="003C14A3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3C14A3">
        <w:rPr>
          <w:rFonts w:ascii="Times New Roman" w:hAnsi="Times New Roman"/>
          <w:color w:val="000000" w:themeColor="text1"/>
          <w:sz w:val="24"/>
          <w:szCs w:val="24"/>
        </w:rPr>
        <w:t>ınıflara</w:t>
      </w:r>
      <w:r w:rsidR="00B570AF" w:rsidRPr="003C14A3">
        <w:rPr>
          <w:rFonts w:ascii="Times New Roman" w:hAnsi="Times New Roman"/>
          <w:color w:val="000000" w:themeColor="text1"/>
          <w:sz w:val="24"/>
          <w:szCs w:val="24"/>
        </w:rPr>
        <w:t xml:space="preserve"> haftada</w:t>
      </w:r>
      <w:r w:rsidRPr="003C14A3">
        <w:rPr>
          <w:rFonts w:ascii="Times New Roman" w:hAnsi="Times New Roman"/>
          <w:color w:val="000000" w:themeColor="text1"/>
          <w:sz w:val="24"/>
          <w:szCs w:val="24"/>
        </w:rPr>
        <w:t xml:space="preserve"> 4 saat; 8. sınıflara </w:t>
      </w:r>
      <w:r w:rsidR="00B570AF" w:rsidRPr="003C14A3">
        <w:rPr>
          <w:rFonts w:ascii="Times New Roman" w:hAnsi="Times New Roman"/>
          <w:color w:val="000000" w:themeColor="text1"/>
          <w:sz w:val="24"/>
          <w:szCs w:val="24"/>
        </w:rPr>
        <w:t xml:space="preserve">haftada </w:t>
      </w:r>
      <w:r w:rsidRPr="003C14A3">
        <w:rPr>
          <w:rFonts w:ascii="Times New Roman" w:hAnsi="Times New Roman"/>
          <w:color w:val="000000" w:themeColor="text1"/>
          <w:sz w:val="24"/>
          <w:szCs w:val="24"/>
        </w:rPr>
        <w:t xml:space="preserve">6 saat </w:t>
      </w:r>
      <w:r w:rsidR="00B570AF" w:rsidRPr="003C14A3">
        <w:rPr>
          <w:rFonts w:ascii="Times New Roman" w:hAnsi="Times New Roman"/>
          <w:color w:val="000000" w:themeColor="text1"/>
          <w:sz w:val="24"/>
          <w:szCs w:val="24"/>
        </w:rPr>
        <w:t xml:space="preserve">olmak üzere üç haftalık telafi eğitimi sürecinde 54 saat </w:t>
      </w:r>
      <w:r w:rsidRPr="003C14A3">
        <w:rPr>
          <w:rFonts w:ascii="Times New Roman" w:hAnsi="Times New Roman"/>
          <w:color w:val="000000" w:themeColor="text1"/>
          <w:sz w:val="24"/>
          <w:szCs w:val="24"/>
        </w:rPr>
        <w:t>Türkçe dersi yapıldı.</w:t>
      </w:r>
    </w:p>
    <w:p w:rsidR="00256F16" w:rsidRDefault="00256F16" w:rsidP="00B429DE">
      <w:pPr>
        <w:pStyle w:val="ListeParagraf"/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14A3">
        <w:rPr>
          <w:rFonts w:ascii="Times New Roman" w:hAnsi="Times New Roman"/>
          <w:color w:val="000000" w:themeColor="text1"/>
          <w:sz w:val="24"/>
          <w:szCs w:val="24"/>
        </w:rPr>
        <w:t>5. 6. 7. ve 8. sınıfların Türkçe</w:t>
      </w:r>
      <w:r w:rsidR="00E0305C" w:rsidRPr="003C14A3">
        <w:rPr>
          <w:rFonts w:ascii="Times New Roman" w:hAnsi="Times New Roman"/>
          <w:color w:val="000000" w:themeColor="text1"/>
          <w:sz w:val="24"/>
          <w:szCs w:val="24"/>
        </w:rPr>
        <w:t xml:space="preserve"> dersi telafi eğitimi için MEB tarafından yayınlanan telafi eğitimi etkinlik planı ve etkinlik örne</w:t>
      </w:r>
      <w:r w:rsidR="00925F19" w:rsidRPr="003C14A3">
        <w:rPr>
          <w:rFonts w:ascii="Times New Roman" w:hAnsi="Times New Roman"/>
          <w:color w:val="000000" w:themeColor="text1"/>
          <w:sz w:val="24"/>
          <w:szCs w:val="24"/>
        </w:rPr>
        <w:t>kleri kullanıldı. MEB tarafından yayımlanan kazanım değerlendirme testleri çözülerek konular pekiştirildi.</w:t>
      </w:r>
    </w:p>
    <w:p w:rsidR="009005B1" w:rsidRPr="003C14A3" w:rsidRDefault="009005B1" w:rsidP="00B429DE">
      <w:pPr>
        <w:pStyle w:val="ListeParagraf"/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Telafisi yapılan konularla ilgili örnek soru, etkinlik ve kazanım değerlendirme test çalışmaları yapıldı. Öğrenciler geçen yılın defterlerini kaynak olarak kullandı.</w:t>
      </w:r>
    </w:p>
    <w:p w:rsidR="00256F16" w:rsidRPr="003C14A3" w:rsidRDefault="00925F19" w:rsidP="00B429DE">
      <w:pPr>
        <w:pStyle w:val="ListeParagraf"/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14A3">
        <w:rPr>
          <w:rFonts w:ascii="Times New Roman" w:hAnsi="Times New Roman"/>
          <w:color w:val="000000" w:themeColor="text1"/>
          <w:sz w:val="24"/>
          <w:szCs w:val="24"/>
        </w:rPr>
        <w:t>Uzaktan eğitim olsa da dersler esnasında soru–</w:t>
      </w:r>
      <w:r w:rsidR="0062152B" w:rsidRPr="003C14A3">
        <w:rPr>
          <w:rFonts w:ascii="Times New Roman" w:hAnsi="Times New Roman"/>
          <w:color w:val="000000" w:themeColor="text1"/>
          <w:sz w:val="24"/>
          <w:szCs w:val="24"/>
        </w:rPr>
        <w:t>cevap, problem çözme, sesli-sessiz okuma, tartışma, örnek olay gibi teknikler kullanıldı.</w:t>
      </w:r>
    </w:p>
    <w:p w:rsidR="00B570AF" w:rsidRPr="003C14A3" w:rsidRDefault="00B570AF" w:rsidP="00B429DE">
      <w:pPr>
        <w:pStyle w:val="ListeParagraf"/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14A3">
        <w:rPr>
          <w:rFonts w:ascii="Times New Roman" w:hAnsi="Times New Roman"/>
          <w:color w:val="000000" w:themeColor="text1"/>
          <w:sz w:val="24"/>
          <w:szCs w:val="24"/>
        </w:rPr>
        <w:t>Derslere katılımın az olduğu görüldü. Yapılan araştırma sonucunda öğrencilerde bilgisayar ve internet imkânının olmayışı, öğrencilerin ailelerinin mevsimlik işçi olarak il dışında olmaları gibi sebeplerin derse katılım oranını düşürdüğü görüldü.</w:t>
      </w:r>
    </w:p>
    <w:p w:rsidR="00B570AF" w:rsidRPr="003C14A3" w:rsidRDefault="00B570AF" w:rsidP="00B429DE">
      <w:pPr>
        <w:pStyle w:val="ListeParagraf"/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14A3">
        <w:rPr>
          <w:rFonts w:ascii="Times New Roman" w:hAnsi="Times New Roman"/>
          <w:color w:val="000000" w:themeColor="text1"/>
          <w:sz w:val="24"/>
          <w:szCs w:val="24"/>
        </w:rPr>
        <w:t>Derse katılan öğrencilerle işlenen konuların pekiştirildiği, eksik olan konuların öğrenildiği, yeni eğiti</w:t>
      </w:r>
      <w:r w:rsidR="003C14A3" w:rsidRPr="003C14A3">
        <w:rPr>
          <w:rFonts w:ascii="Times New Roman" w:hAnsi="Times New Roman"/>
          <w:color w:val="000000" w:themeColor="text1"/>
          <w:sz w:val="24"/>
          <w:szCs w:val="24"/>
        </w:rPr>
        <w:t>m öğretim yılına hazır olunduğu görüldü.</w:t>
      </w:r>
    </w:p>
    <w:p w:rsidR="003C14A3" w:rsidRDefault="003C14A3" w:rsidP="003C14A3">
      <w:pPr>
        <w:pStyle w:val="ListeParagraf"/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14A3">
        <w:rPr>
          <w:rFonts w:ascii="Times New Roman" w:hAnsi="Times New Roman"/>
          <w:color w:val="000000" w:themeColor="text1"/>
          <w:sz w:val="24"/>
          <w:szCs w:val="24"/>
        </w:rPr>
        <w:t>Öğrencilerin ders kitapları dağıtıldı. EBA üzerinden ders kitaplarının PDF biçimleri öğretmen v</w:t>
      </w:r>
      <w:r w:rsidR="00C1202A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3C14A3">
        <w:rPr>
          <w:rFonts w:ascii="Times New Roman" w:hAnsi="Times New Roman"/>
          <w:color w:val="000000" w:themeColor="text1"/>
          <w:sz w:val="24"/>
          <w:szCs w:val="24"/>
        </w:rPr>
        <w:t xml:space="preserve"> öğrencilerce indirildi.</w:t>
      </w:r>
    </w:p>
    <w:p w:rsidR="00C1202A" w:rsidRPr="003C14A3" w:rsidRDefault="00C1202A" w:rsidP="003C14A3">
      <w:pPr>
        <w:pStyle w:val="ListeParagraf"/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2020-2021 Eğitim Öğretim Yılının Türkçe dersi yıllık planları hazırlandı.</w:t>
      </w:r>
    </w:p>
    <w:p w:rsidR="00B429DE" w:rsidRPr="003C14A3" w:rsidRDefault="00B429DE" w:rsidP="00B429DE">
      <w:pPr>
        <w:pStyle w:val="ListeParagraf"/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14A3">
        <w:rPr>
          <w:rFonts w:ascii="Times New Roman" w:hAnsi="Times New Roman"/>
          <w:color w:val="000000" w:themeColor="text1"/>
          <w:sz w:val="24"/>
          <w:szCs w:val="24"/>
        </w:rPr>
        <w:t xml:space="preserve">1. Hafta Derse Katılım </w:t>
      </w:r>
      <w:proofErr w:type="gramStart"/>
      <w:r w:rsidRPr="003C14A3">
        <w:rPr>
          <w:rFonts w:ascii="Times New Roman" w:hAnsi="Times New Roman"/>
          <w:color w:val="000000" w:themeColor="text1"/>
          <w:sz w:val="24"/>
          <w:szCs w:val="24"/>
        </w:rPr>
        <w:t>Duru</w:t>
      </w:r>
      <w:r w:rsidR="00C1202A">
        <w:rPr>
          <w:rFonts w:ascii="Times New Roman" w:hAnsi="Times New Roman"/>
          <w:color w:val="000000" w:themeColor="text1"/>
          <w:sz w:val="24"/>
          <w:szCs w:val="24"/>
        </w:rPr>
        <w:t xml:space="preserve">mu  </w:t>
      </w:r>
      <w:r w:rsidRPr="003C14A3">
        <w:rPr>
          <w:rFonts w:ascii="Times New Roman" w:hAnsi="Times New Roman"/>
          <w:color w:val="000000" w:themeColor="text1"/>
          <w:sz w:val="24"/>
          <w:szCs w:val="24"/>
        </w:rPr>
        <w:t>2</w:t>
      </w:r>
      <w:proofErr w:type="gramEnd"/>
      <w:r w:rsidRPr="003C14A3">
        <w:rPr>
          <w:rFonts w:ascii="Times New Roman" w:hAnsi="Times New Roman"/>
          <w:color w:val="000000" w:themeColor="text1"/>
          <w:sz w:val="24"/>
          <w:szCs w:val="24"/>
        </w:rPr>
        <w:t>. Hafta Derse Katılım Durumu</w:t>
      </w:r>
      <w:r w:rsidR="00C1202A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9741C7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C1202A" w:rsidRPr="003C14A3">
        <w:rPr>
          <w:rFonts w:ascii="Times New Roman" w:hAnsi="Times New Roman"/>
          <w:color w:val="000000" w:themeColor="text1"/>
          <w:sz w:val="24"/>
          <w:szCs w:val="24"/>
        </w:rPr>
        <w:t>. Hafta Derse Katılım Durumu</w:t>
      </w:r>
    </w:p>
    <w:p w:rsidR="003C14A3" w:rsidRPr="003C14A3" w:rsidRDefault="00B429DE" w:rsidP="00C1202A">
      <w:pPr>
        <w:pStyle w:val="ListeParagraf"/>
        <w:spacing w:after="0" w:line="360" w:lineRule="auto"/>
        <w:ind w:left="-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14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14A3" w:rsidRPr="003C14A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BDB9945" wp14:editId="4293BBF1">
            <wp:extent cx="2105025" cy="1276350"/>
            <wp:effectExtent l="0" t="0" r="9525" b="1905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3C14A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89DD827" wp14:editId="1A7A3493">
            <wp:extent cx="2019300" cy="1276350"/>
            <wp:effectExtent l="0" t="0" r="19050" b="1905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3C14A3">
        <w:rPr>
          <w:noProof/>
        </w:rPr>
        <w:drawing>
          <wp:inline distT="0" distB="0" distL="0" distR="0" wp14:anchorId="07000A8A" wp14:editId="66DACBEE">
            <wp:extent cx="1943100" cy="1276350"/>
            <wp:effectExtent l="0" t="0" r="19050" b="1905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14A3" w:rsidRPr="003C14A3" w:rsidRDefault="00C1202A" w:rsidP="003C14A3">
      <w:pPr>
        <w:pStyle w:val="ListeParagraf"/>
        <w:spacing w:after="0" w:line="36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Yukarıdaki grafikte öğrencilerin</w:t>
      </w:r>
      <w:r w:rsidR="00B429DE" w:rsidRPr="003C14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haftalık ortalama derse katılım sayıları verilmiştir. </w:t>
      </w:r>
      <w:r w:rsidR="00022A90">
        <w:rPr>
          <w:rFonts w:ascii="Times New Roman" w:hAnsi="Times New Roman"/>
          <w:color w:val="000000" w:themeColor="text1"/>
          <w:sz w:val="24"/>
          <w:szCs w:val="24"/>
        </w:rPr>
        <w:t xml:space="preserve">İşlenen derslerle ilgili bilgiler ve öğrenci katılım durumları ekteki belgede </w:t>
      </w:r>
      <w:bookmarkStart w:id="0" w:name="_GoBack"/>
      <w:bookmarkEnd w:id="0"/>
      <w:r w:rsidR="00022A90">
        <w:rPr>
          <w:rFonts w:ascii="Times New Roman" w:hAnsi="Times New Roman"/>
          <w:color w:val="000000" w:themeColor="text1"/>
          <w:sz w:val="24"/>
          <w:szCs w:val="24"/>
        </w:rPr>
        <w:t>sunulmuştur.</w:t>
      </w:r>
    </w:p>
    <w:p w:rsidR="003C14A3" w:rsidRPr="003C14A3" w:rsidRDefault="003C14A3" w:rsidP="003C14A3">
      <w:pPr>
        <w:pStyle w:val="ListeParagraf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14A3">
        <w:rPr>
          <w:rFonts w:ascii="Times New Roman" w:hAnsi="Times New Roman"/>
          <w:color w:val="000000" w:themeColor="text1"/>
          <w:sz w:val="24"/>
          <w:szCs w:val="24"/>
        </w:rPr>
        <w:t>Öğretmen ve öğrencilerce 2020-20</w:t>
      </w:r>
      <w:r w:rsidR="000A426D">
        <w:rPr>
          <w:rFonts w:ascii="Times New Roman" w:hAnsi="Times New Roman"/>
          <w:color w:val="000000" w:themeColor="text1"/>
          <w:sz w:val="24"/>
          <w:szCs w:val="24"/>
        </w:rPr>
        <w:t>21 Eğitim Öğretim Y</w:t>
      </w:r>
      <w:r w:rsidRPr="003C14A3">
        <w:rPr>
          <w:rFonts w:ascii="Times New Roman" w:hAnsi="Times New Roman"/>
          <w:color w:val="000000" w:themeColor="text1"/>
          <w:sz w:val="24"/>
          <w:szCs w:val="24"/>
        </w:rPr>
        <w:t>ılı için tüm hazırlıklar yapıldı.</w:t>
      </w:r>
    </w:p>
    <w:p w:rsidR="00D1187D" w:rsidRPr="003C14A3" w:rsidRDefault="00D1187D" w:rsidP="00B429DE">
      <w:pPr>
        <w:tabs>
          <w:tab w:val="left" w:pos="7245"/>
        </w:tabs>
        <w:spacing w:line="276" w:lineRule="auto"/>
        <w:jc w:val="both"/>
        <w:rPr>
          <w:color w:val="000000" w:themeColor="text1"/>
        </w:rPr>
      </w:pPr>
      <w:r w:rsidRPr="003C14A3">
        <w:rPr>
          <w:color w:val="000000" w:themeColor="text1"/>
        </w:rPr>
        <w:tab/>
      </w:r>
      <w:r w:rsidR="009741C7">
        <w:rPr>
          <w:color w:val="000000" w:themeColor="text1"/>
        </w:rPr>
        <w:t>18</w:t>
      </w:r>
      <w:r w:rsidRPr="003C14A3">
        <w:rPr>
          <w:color w:val="000000" w:themeColor="text1"/>
        </w:rPr>
        <w:t>.09.2020</w:t>
      </w:r>
    </w:p>
    <w:p w:rsidR="00B429DE" w:rsidRPr="003C14A3" w:rsidRDefault="00B429DE" w:rsidP="00B429DE">
      <w:pPr>
        <w:spacing w:line="276" w:lineRule="auto"/>
        <w:jc w:val="both"/>
        <w:rPr>
          <w:color w:val="000000" w:themeColor="text1"/>
        </w:rPr>
      </w:pPr>
    </w:p>
    <w:p w:rsidR="00D1187D" w:rsidRPr="003C14A3" w:rsidRDefault="00D1187D" w:rsidP="00B429DE">
      <w:pPr>
        <w:spacing w:line="276" w:lineRule="auto"/>
        <w:jc w:val="both"/>
        <w:rPr>
          <w:color w:val="000000" w:themeColor="text1"/>
        </w:rPr>
      </w:pPr>
      <w:r w:rsidRPr="003C14A3">
        <w:rPr>
          <w:color w:val="000000" w:themeColor="text1"/>
        </w:rPr>
        <w:t>Kazım ÇETİN</w:t>
      </w:r>
      <w:r w:rsidRPr="003C14A3">
        <w:rPr>
          <w:color w:val="000000" w:themeColor="text1"/>
        </w:rPr>
        <w:tab/>
      </w:r>
      <w:r w:rsidRPr="003C14A3">
        <w:rPr>
          <w:color w:val="000000" w:themeColor="text1"/>
        </w:rPr>
        <w:tab/>
      </w:r>
      <w:r w:rsidRPr="003C14A3">
        <w:rPr>
          <w:color w:val="000000" w:themeColor="text1"/>
        </w:rPr>
        <w:tab/>
      </w:r>
      <w:r w:rsidRPr="003C14A3">
        <w:rPr>
          <w:color w:val="000000" w:themeColor="text1"/>
        </w:rPr>
        <w:tab/>
      </w:r>
      <w:r w:rsidRPr="003C14A3">
        <w:rPr>
          <w:color w:val="000000" w:themeColor="text1"/>
        </w:rPr>
        <w:tab/>
      </w:r>
      <w:r w:rsidRPr="003C14A3">
        <w:rPr>
          <w:color w:val="000000" w:themeColor="text1"/>
        </w:rPr>
        <w:tab/>
      </w:r>
      <w:r w:rsidRPr="003C14A3">
        <w:rPr>
          <w:color w:val="000000" w:themeColor="text1"/>
        </w:rPr>
        <w:tab/>
      </w:r>
      <w:r w:rsidRPr="003C14A3">
        <w:rPr>
          <w:color w:val="000000" w:themeColor="text1"/>
        </w:rPr>
        <w:tab/>
      </w:r>
      <w:r w:rsidRPr="003C14A3">
        <w:rPr>
          <w:color w:val="000000" w:themeColor="text1"/>
        </w:rPr>
        <w:tab/>
        <w:t>Ali ÇALIŞKAN</w:t>
      </w:r>
    </w:p>
    <w:p w:rsidR="001C23DA" w:rsidRPr="003C14A3" w:rsidRDefault="00D1187D" w:rsidP="00B429DE">
      <w:pPr>
        <w:spacing w:line="276" w:lineRule="auto"/>
        <w:jc w:val="both"/>
        <w:rPr>
          <w:color w:val="000000" w:themeColor="text1"/>
        </w:rPr>
      </w:pPr>
      <w:r w:rsidRPr="003C14A3">
        <w:rPr>
          <w:color w:val="000000" w:themeColor="text1"/>
        </w:rPr>
        <w:t>Türkçe Öğretmeni</w:t>
      </w:r>
      <w:r w:rsidRPr="003C14A3">
        <w:rPr>
          <w:color w:val="000000" w:themeColor="text1"/>
        </w:rPr>
        <w:tab/>
      </w:r>
      <w:r w:rsidRPr="003C14A3">
        <w:rPr>
          <w:color w:val="000000" w:themeColor="text1"/>
        </w:rPr>
        <w:tab/>
      </w:r>
      <w:r w:rsidRPr="003C14A3">
        <w:rPr>
          <w:color w:val="000000" w:themeColor="text1"/>
        </w:rPr>
        <w:tab/>
      </w:r>
      <w:r w:rsidRPr="003C14A3">
        <w:rPr>
          <w:color w:val="000000" w:themeColor="text1"/>
        </w:rPr>
        <w:tab/>
      </w:r>
      <w:r w:rsidRPr="003C14A3">
        <w:rPr>
          <w:color w:val="000000" w:themeColor="text1"/>
        </w:rPr>
        <w:tab/>
      </w:r>
      <w:r w:rsidRPr="003C14A3">
        <w:rPr>
          <w:color w:val="000000" w:themeColor="text1"/>
        </w:rPr>
        <w:tab/>
      </w:r>
      <w:r w:rsidRPr="003C14A3">
        <w:rPr>
          <w:color w:val="000000" w:themeColor="text1"/>
        </w:rPr>
        <w:tab/>
      </w:r>
      <w:r w:rsidRPr="003C14A3">
        <w:rPr>
          <w:color w:val="000000" w:themeColor="text1"/>
        </w:rPr>
        <w:tab/>
        <w:t>Müdür Yardımcısı</w:t>
      </w:r>
    </w:p>
    <w:sectPr w:rsidR="001C23DA" w:rsidRPr="003C14A3" w:rsidSect="009005B1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747"/>
    <w:multiLevelType w:val="hybridMultilevel"/>
    <w:tmpl w:val="61AA2E26"/>
    <w:lvl w:ilvl="0" w:tplc="C7B4E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56026"/>
    <w:multiLevelType w:val="hybridMultilevel"/>
    <w:tmpl w:val="ABB60F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51"/>
    <w:rsid w:val="00022A90"/>
    <w:rsid w:val="000A426D"/>
    <w:rsid w:val="001C23DA"/>
    <w:rsid w:val="00256F16"/>
    <w:rsid w:val="00394751"/>
    <w:rsid w:val="003C14A3"/>
    <w:rsid w:val="0062152B"/>
    <w:rsid w:val="009005B1"/>
    <w:rsid w:val="00925F19"/>
    <w:rsid w:val="009741C7"/>
    <w:rsid w:val="00B429DE"/>
    <w:rsid w:val="00B570AF"/>
    <w:rsid w:val="00C1202A"/>
    <w:rsid w:val="00D1187D"/>
    <w:rsid w:val="00DF44C6"/>
    <w:rsid w:val="00E0305C"/>
    <w:rsid w:val="00E9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56F16"/>
    <w:pPr>
      <w:keepNext/>
      <w:ind w:left="360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56F1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56F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5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52B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56F16"/>
    <w:pPr>
      <w:keepNext/>
      <w:ind w:left="360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56F1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56F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5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52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OKUL%20BELGELER&#304;%20AR&#350;&#304;V&#304;\2020-2021%20E&#286;&#304;T&#304;M%20&#214;&#286;RET&#304;M%20YILI\KAZIM%20&#199;ET&#304;N(M&#220;FETT&#304;&#350;)\T&#220;RK&#199;E%20DERS&#304;%20CANLI%20SINIF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OKUL%20BELGELER&#304;%20AR&#350;&#304;V&#304;\2020-2021%20E&#286;&#304;T&#304;M%20&#214;&#286;RET&#304;M%20YILI\KAZIM%20&#199;ET&#304;N(M&#220;FETT&#304;&#350;)\T&#220;RK&#199;E%20DERS&#304;%20CANLI%20SINIF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OKUL%20BELGELER&#304;%20AR&#350;&#304;V&#304;\2020-2021%20E&#286;&#304;T&#304;M%20&#214;&#286;RET&#304;M%20YILI\HAFTALIK%20Z&#220;MRE%20RAPORLARI\T&#220;RK&#199;E%20DERS&#304;%20KATILIM%20GRAF&#304;&#286;&#30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Sayfa1!$D$5</c:f>
              <c:strCache>
                <c:ptCount val="1"/>
                <c:pt idx="0">
                  <c:v>SINIF MEVCUDU</c:v>
                </c:pt>
              </c:strCache>
            </c:strRef>
          </c:tx>
          <c:invertIfNegative val="0"/>
          <c:cat>
            <c:strRef>
              <c:f>Sayfa1!$C$6:$C$9</c:f>
              <c:strCache>
                <c:ptCount val="4"/>
                <c:pt idx="0">
                  <c:v>5. SINIF</c:v>
                </c:pt>
                <c:pt idx="1">
                  <c:v>6.SINIF</c:v>
                </c:pt>
                <c:pt idx="2">
                  <c:v>7.SINIF</c:v>
                </c:pt>
                <c:pt idx="3">
                  <c:v>8.SINIF</c:v>
                </c:pt>
              </c:strCache>
            </c:strRef>
          </c:cat>
          <c:val>
            <c:numRef>
              <c:f>Sayfa1!$D$6:$D$9</c:f>
              <c:numCache>
                <c:formatCode>General</c:formatCode>
                <c:ptCount val="4"/>
                <c:pt idx="0">
                  <c:v>30</c:v>
                </c:pt>
                <c:pt idx="1">
                  <c:v>22</c:v>
                </c:pt>
                <c:pt idx="2">
                  <c:v>16</c:v>
                </c:pt>
                <c:pt idx="3">
                  <c:v>20</c:v>
                </c:pt>
              </c:numCache>
            </c:numRef>
          </c:val>
        </c:ser>
        <c:ser>
          <c:idx val="1"/>
          <c:order val="1"/>
          <c:tx>
            <c:strRef>
              <c:f>Sayfa1!$E$5</c:f>
              <c:strCache>
                <c:ptCount val="1"/>
                <c:pt idx="0">
                  <c:v>DERSE KATILIM SAYISI</c:v>
                </c:pt>
              </c:strCache>
            </c:strRef>
          </c:tx>
          <c:invertIfNegative val="0"/>
          <c:cat>
            <c:strRef>
              <c:f>Sayfa1!$C$6:$C$9</c:f>
              <c:strCache>
                <c:ptCount val="4"/>
                <c:pt idx="0">
                  <c:v>5. SINIF</c:v>
                </c:pt>
                <c:pt idx="1">
                  <c:v>6.SINIF</c:v>
                </c:pt>
                <c:pt idx="2">
                  <c:v>7.SINIF</c:v>
                </c:pt>
                <c:pt idx="3">
                  <c:v>8.SINIF</c:v>
                </c:pt>
              </c:strCache>
            </c:strRef>
          </c:cat>
          <c:val>
            <c:numRef>
              <c:f>Sayfa1!$E$6:$E$9</c:f>
              <c:numCache>
                <c:formatCode>General</c:formatCode>
                <c:ptCount val="4"/>
                <c:pt idx="0">
                  <c:v>7</c:v>
                </c:pt>
                <c:pt idx="1">
                  <c:v>6</c:v>
                </c:pt>
                <c:pt idx="2">
                  <c:v>4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546880"/>
        <c:axId val="19548416"/>
      </c:barChart>
      <c:catAx>
        <c:axId val="19546880"/>
        <c:scaling>
          <c:orientation val="minMax"/>
        </c:scaling>
        <c:delete val="0"/>
        <c:axPos val="b"/>
        <c:majorTickMark val="out"/>
        <c:minorTickMark val="none"/>
        <c:tickLblPos val="nextTo"/>
        <c:crossAx val="19548416"/>
        <c:crosses val="autoZero"/>
        <c:auto val="1"/>
        <c:lblAlgn val="ctr"/>
        <c:lblOffset val="100"/>
        <c:noMultiLvlLbl val="0"/>
      </c:catAx>
      <c:valAx>
        <c:axId val="19548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546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980629683732977"/>
          <c:y val="7.9614525796215765E-2"/>
          <c:w val="0.37399460814004587"/>
          <c:h val="0.840770948407568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Sayfa1!$I$5</c:f>
              <c:strCache>
                <c:ptCount val="1"/>
                <c:pt idx="0">
                  <c:v>SINIF MEVCUDU</c:v>
                </c:pt>
              </c:strCache>
            </c:strRef>
          </c:tx>
          <c:invertIfNegative val="0"/>
          <c:cat>
            <c:strRef>
              <c:f>Sayfa1!$H$6:$H$9</c:f>
              <c:strCache>
                <c:ptCount val="4"/>
                <c:pt idx="0">
                  <c:v>5. SINIF</c:v>
                </c:pt>
                <c:pt idx="1">
                  <c:v>6.SINIF</c:v>
                </c:pt>
                <c:pt idx="2">
                  <c:v>7.SINIF</c:v>
                </c:pt>
                <c:pt idx="3">
                  <c:v>8.SINIF</c:v>
                </c:pt>
              </c:strCache>
            </c:strRef>
          </c:cat>
          <c:val>
            <c:numRef>
              <c:f>Sayfa1!$I$6:$I$9</c:f>
              <c:numCache>
                <c:formatCode>General</c:formatCode>
                <c:ptCount val="4"/>
                <c:pt idx="0">
                  <c:v>30</c:v>
                </c:pt>
                <c:pt idx="1">
                  <c:v>22</c:v>
                </c:pt>
                <c:pt idx="2">
                  <c:v>16</c:v>
                </c:pt>
                <c:pt idx="3">
                  <c:v>20</c:v>
                </c:pt>
              </c:numCache>
            </c:numRef>
          </c:val>
        </c:ser>
        <c:ser>
          <c:idx val="1"/>
          <c:order val="1"/>
          <c:tx>
            <c:strRef>
              <c:f>Sayfa1!$J$5</c:f>
              <c:strCache>
                <c:ptCount val="1"/>
                <c:pt idx="0">
                  <c:v>DERSE KATILIM SAYISI</c:v>
                </c:pt>
              </c:strCache>
            </c:strRef>
          </c:tx>
          <c:invertIfNegative val="0"/>
          <c:cat>
            <c:strRef>
              <c:f>Sayfa1!$H$6:$H$9</c:f>
              <c:strCache>
                <c:ptCount val="4"/>
                <c:pt idx="0">
                  <c:v>5. SINIF</c:v>
                </c:pt>
                <c:pt idx="1">
                  <c:v>6.SINIF</c:v>
                </c:pt>
                <c:pt idx="2">
                  <c:v>7.SINIF</c:v>
                </c:pt>
                <c:pt idx="3">
                  <c:v>8.SINIF</c:v>
                </c:pt>
              </c:strCache>
            </c:strRef>
          </c:cat>
          <c:val>
            <c:numRef>
              <c:f>Sayfa1!$J$6:$J$9</c:f>
              <c:numCache>
                <c:formatCode>General</c:formatCode>
                <c:ptCount val="4"/>
                <c:pt idx="0">
                  <c:v>10</c:v>
                </c:pt>
                <c:pt idx="1">
                  <c:v>7</c:v>
                </c:pt>
                <c:pt idx="2">
                  <c:v>5</c:v>
                </c:pt>
                <c:pt idx="3">
                  <c:v>9</c:v>
                </c:pt>
              </c:numCache>
            </c:numRef>
          </c:val>
        </c:ser>
        <c:ser>
          <c:idx val="2"/>
          <c:order val="2"/>
          <c:tx>
            <c:strRef>
              <c:f>Sayfa1!$K$5</c:f>
              <c:strCache>
                <c:ptCount val="1"/>
              </c:strCache>
            </c:strRef>
          </c:tx>
          <c:invertIfNegative val="0"/>
          <c:cat>
            <c:strRef>
              <c:f>Sayfa1!$H$6:$H$9</c:f>
              <c:strCache>
                <c:ptCount val="4"/>
                <c:pt idx="0">
                  <c:v>5. SINIF</c:v>
                </c:pt>
                <c:pt idx="1">
                  <c:v>6.SINIF</c:v>
                </c:pt>
                <c:pt idx="2">
                  <c:v>7.SINIF</c:v>
                </c:pt>
                <c:pt idx="3">
                  <c:v>8.SINIF</c:v>
                </c:pt>
              </c:strCache>
            </c:strRef>
          </c:cat>
          <c:val>
            <c:numRef>
              <c:f>Sayfa1!$K$6:$K$9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570688"/>
        <c:axId val="19572224"/>
      </c:barChart>
      <c:catAx>
        <c:axId val="19570688"/>
        <c:scaling>
          <c:orientation val="minMax"/>
        </c:scaling>
        <c:delete val="0"/>
        <c:axPos val="b"/>
        <c:majorTickMark val="out"/>
        <c:minorTickMark val="none"/>
        <c:tickLblPos val="nextTo"/>
        <c:crossAx val="19572224"/>
        <c:crosses val="autoZero"/>
        <c:auto val="1"/>
        <c:lblAlgn val="ctr"/>
        <c:lblOffset val="100"/>
        <c:noMultiLvlLbl val="0"/>
      </c:catAx>
      <c:valAx>
        <c:axId val="19572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570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270687862130436"/>
          <c:y val="7.9614525796215765E-2"/>
          <c:w val="0.37729312137869558"/>
          <c:h val="0.840770948407568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Sayfa1!$Q$5</c:f>
              <c:strCache>
                <c:ptCount val="1"/>
                <c:pt idx="0">
                  <c:v>SINIF MEVCUDU</c:v>
                </c:pt>
              </c:strCache>
            </c:strRef>
          </c:tx>
          <c:invertIfNegative val="0"/>
          <c:cat>
            <c:strRef>
              <c:f>Sayfa1!$P$6:$P$9</c:f>
              <c:strCache>
                <c:ptCount val="4"/>
                <c:pt idx="0">
                  <c:v>5. SINIF</c:v>
                </c:pt>
                <c:pt idx="1">
                  <c:v>6.SINIF</c:v>
                </c:pt>
                <c:pt idx="2">
                  <c:v>7.SINIF</c:v>
                </c:pt>
                <c:pt idx="3">
                  <c:v>8.SINIF</c:v>
                </c:pt>
              </c:strCache>
            </c:strRef>
          </c:cat>
          <c:val>
            <c:numRef>
              <c:f>Sayfa1!$Q$6:$Q$9</c:f>
              <c:numCache>
                <c:formatCode>General</c:formatCode>
                <c:ptCount val="4"/>
                <c:pt idx="0">
                  <c:v>30</c:v>
                </c:pt>
                <c:pt idx="1">
                  <c:v>22</c:v>
                </c:pt>
                <c:pt idx="2">
                  <c:v>16</c:v>
                </c:pt>
                <c:pt idx="3">
                  <c:v>20</c:v>
                </c:pt>
              </c:numCache>
            </c:numRef>
          </c:val>
        </c:ser>
        <c:ser>
          <c:idx val="1"/>
          <c:order val="1"/>
          <c:tx>
            <c:strRef>
              <c:f>Sayfa1!$R$5</c:f>
              <c:strCache>
                <c:ptCount val="1"/>
                <c:pt idx="0">
                  <c:v>DERSE KATILIM SAYISI</c:v>
                </c:pt>
              </c:strCache>
            </c:strRef>
          </c:tx>
          <c:invertIfNegative val="0"/>
          <c:cat>
            <c:strRef>
              <c:f>Sayfa1!$P$6:$P$9</c:f>
              <c:strCache>
                <c:ptCount val="4"/>
                <c:pt idx="0">
                  <c:v>5. SINIF</c:v>
                </c:pt>
                <c:pt idx="1">
                  <c:v>6.SINIF</c:v>
                </c:pt>
                <c:pt idx="2">
                  <c:v>7.SINIF</c:v>
                </c:pt>
                <c:pt idx="3">
                  <c:v>8.SINIF</c:v>
                </c:pt>
              </c:strCache>
            </c:strRef>
          </c:cat>
          <c:val>
            <c:numRef>
              <c:f>Sayfa1!$R$6:$R$9</c:f>
              <c:numCache>
                <c:formatCode>General</c:formatCode>
                <c:ptCount val="4"/>
                <c:pt idx="0">
                  <c:v>10</c:v>
                </c:pt>
                <c:pt idx="1">
                  <c:v>7</c:v>
                </c:pt>
                <c:pt idx="2">
                  <c:v>5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90400"/>
        <c:axId val="19991936"/>
      </c:barChart>
      <c:catAx>
        <c:axId val="19990400"/>
        <c:scaling>
          <c:orientation val="minMax"/>
        </c:scaling>
        <c:delete val="0"/>
        <c:axPos val="b"/>
        <c:majorTickMark val="out"/>
        <c:minorTickMark val="none"/>
        <c:tickLblPos val="nextTo"/>
        <c:crossAx val="19991936"/>
        <c:crosses val="autoZero"/>
        <c:auto val="1"/>
        <c:lblAlgn val="ctr"/>
        <c:lblOffset val="100"/>
        <c:noMultiLvlLbl val="0"/>
      </c:catAx>
      <c:valAx>
        <c:axId val="19991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990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4908754052802222"/>
          <c:y val="7.9614525796215765E-2"/>
          <c:w val="0.41169677319746795"/>
          <c:h val="0.840770948407568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 ÇETİN</dc:creator>
  <cp:keywords/>
  <dc:description/>
  <cp:lastModifiedBy>KAZIM ÇETİN</cp:lastModifiedBy>
  <cp:revision>12</cp:revision>
  <dcterms:created xsi:type="dcterms:W3CDTF">2020-09-06T18:22:00Z</dcterms:created>
  <dcterms:modified xsi:type="dcterms:W3CDTF">2020-09-16T20:34:00Z</dcterms:modified>
</cp:coreProperties>
</file>